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A0" w:rsidRDefault="00BA5696" w:rsidP="00123CA0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>اعضای محترم شورای تحصیلات تکمیلی</w:t>
      </w:r>
    </w:p>
    <w:p w:rsidR="00123CA0" w:rsidRDefault="00BA5696" w:rsidP="00123CA0">
      <w:pPr>
        <w:bidi/>
        <w:spacing w:after="0" w:line="360" w:lineRule="auto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15</w:t>
      </w:r>
    </w:p>
    <w:p w:rsidR="00123CA0" w:rsidRDefault="00BA5696" w:rsidP="00123CA0">
      <w:pPr>
        <w:bidi/>
        <w:spacing w:after="0" w:line="240" w:lineRule="auto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123CA0" w:rsidRDefault="00BA5696" w:rsidP="00123CA0">
      <w:pPr>
        <w:pStyle w:val="BodyText3"/>
        <w:spacing w:line="360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123CA0" w:rsidRPr="00491E6C" w:rsidRDefault="00BA5696" w:rsidP="00123CA0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دستورجلسه شماره 15 شورای تحصیلات تکمیلی دانشکده در سال 98 روز یکشنبه مورخ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21</w:t>
      </w:r>
      <w:r>
        <w:rPr>
          <w:rFonts w:cs="B Nazanin" w:hint="cs"/>
          <w:b/>
          <w:bCs/>
          <w:sz w:val="24"/>
          <w:szCs w:val="24"/>
          <w:rtl/>
        </w:rPr>
        <w:t xml:space="preserve">/7/98 که در سالن کنفرانس روبروی ریاست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>
        <w:rPr>
          <w:rFonts w:cs="B Nazanin" w:hint="cs"/>
          <w:b/>
          <w:bCs/>
          <w:sz w:val="24"/>
          <w:szCs w:val="24"/>
          <w:rtl/>
        </w:rPr>
        <w:t>:30 تشکیل خواهد گردید را</w:t>
      </w:r>
      <w:r>
        <w:rPr>
          <w:rFonts w:cs="B Nazanin" w:hint="cs"/>
          <w:b/>
          <w:bCs/>
          <w:sz w:val="24"/>
          <w:szCs w:val="24"/>
          <w:rtl/>
        </w:rPr>
        <w:t xml:space="preserve"> به شرح زیر به اطلاع اعضای محترم می رساند.</w:t>
      </w:r>
    </w:p>
    <w:p w:rsidR="00123CA0" w:rsidRDefault="00BA5696" w:rsidP="00C3147F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 w:rsidRPr="000E004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1-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بررسی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مجدد 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پروپوزال خانم فریبا موسوی</w:t>
      </w: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«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تأثیر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ترکیب چندگیاه (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کپسول منوهلپ باریج</w:t>
      </w:r>
      <w:r w:rsidRPr="000E004B">
        <w:rPr>
          <w:rFonts w:ascii="Cambria" w:hAnsi="Cambria" w:cs="Cambria" w:hint="cs"/>
          <w:b/>
          <w:bCs/>
          <w:color w:val="333333"/>
          <w:sz w:val="24"/>
          <w:szCs w:val="24"/>
          <w:rtl/>
        </w:rPr>
        <w:t>®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)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بر نشانه های زودرس یائسگی: یک کارآزمایی بالینی کنترل شده با دارونما» با راهنمایی سرکارخانم دکتر سکینه محمدعلیزاده</w:t>
      </w:r>
    </w:p>
    <w:p w:rsidR="00123CA0" w:rsidRDefault="00BA5696" w:rsidP="00C3147F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2-</w:t>
      </w:r>
      <w:r w:rsidRPr="00410D5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بررسی عنوان پی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شنهادی خانم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افس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انه ویسی تحت عنوان «پذیرش و تاثیر برنامه های ورزشی هوازی دوران بارداری بر برخی پیامدهای  مادری، جنینی و نوزادی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» با راهنمایی سر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کارخانم دکتر سکینه محمدعلیزاده.</w:t>
      </w:r>
    </w:p>
    <w:p w:rsidR="00123CA0" w:rsidRDefault="00BA5696" w:rsidP="00C3147F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t>3-بررسی عنوان پیشنهادی خانم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شهلا همت زاده تحت عنوان «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القای لیبر با سرویکس نامناسب: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 xml:space="preserve">اعتبار سنجی نوموگرام بر آورد ریسک سزارین و بررسی تاثیر 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روغن گل مغربی با شیاف میزوپروستول بر نمره بیشاب مرحله اول زایمان و طول مدت مراحل زایمانی: یک کارازمایی بالینی تصادفی کنترل شده» با راهنمایی سرکارخانم دکتر مژگان میرغفوروند</w:t>
      </w:r>
    </w:p>
    <w:p w:rsidR="00123CA0" w:rsidRPr="000E004B" w:rsidRDefault="00BA5696" w:rsidP="00123CA0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</w:rPr>
      </w:pPr>
      <w:r>
        <w:rPr>
          <w:rFonts w:cs="B Nazanin" w:hint="cs"/>
          <w:b/>
          <w:bCs/>
          <w:color w:val="333333"/>
          <w:sz w:val="24"/>
          <w:szCs w:val="24"/>
          <w:rtl/>
        </w:rPr>
        <w:lastRenderedPageBreak/>
        <w:t>4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>-ارائه و بررسی پروپوزال خان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م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اکرم رضاقلی فام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 تحت عنوان «</w:t>
      </w:r>
      <w:r w:rsidRPr="00766F2C">
        <w:rPr>
          <w:rFonts w:cs="B Nazanin" w:hint="cs"/>
          <w:b/>
          <w:bCs/>
          <w:color w:val="333333"/>
          <w:sz w:val="24"/>
          <w:szCs w:val="24"/>
          <w:rtl/>
        </w:rPr>
        <w:t>تجارب زنان مبتلا به سرطان پستان از رفتارهای غیرحمایتی همسر: یک مطالعه ترکیبی متوالی توضیحی</w:t>
      </w:r>
      <w:r w:rsidRPr="000E004B">
        <w:rPr>
          <w:rFonts w:cs="B Nazanin" w:hint="cs"/>
          <w:b/>
          <w:bCs/>
          <w:color w:val="333333"/>
          <w:sz w:val="24"/>
          <w:szCs w:val="24"/>
          <w:rtl/>
        </w:rPr>
        <w:t xml:space="preserve">» با راهنمایی </w:t>
      </w:r>
      <w:r>
        <w:rPr>
          <w:rFonts w:cs="B Nazanin" w:hint="cs"/>
          <w:b/>
          <w:bCs/>
          <w:color w:val="333333"/>
          <w:sz w:val="24"/>
          <w:szCs w:val="24"/>
          <w:rtl/>
        </w:rPr>
        <w:t>جناب آقای دکتر هادی حسنخانی</w:t>
      </w:r>
    </w:p>
    <w:p w:rsidR="00123CA0" w:rsidRDefault="00BA5696" w:rsidP="00123CA0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</w:t>
      </w: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-بررسی عنوان پیشنهادی خانم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بیابانی</w:t>
      </w: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فرآیند گذار در بیماران دیالیز صفاق: یک مطالعه نظ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ریه پایه</w:t>
      </w: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» با راهنمایی جناب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آ</w:t>
      </w:r>
      <w:r w:rsidRPr="000E004B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قای دکتر 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آزاد رحمانی</w:t>
      </w:r>
    </w:p>
    <w:p w:rsidR="00123CA0" w:rsidRDefault="00BA5696" w:rsidP="00123CA0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6-بررسی پروپوزال خانم جنوبی تحت عنوان «</w:t>
      </w:r>
      <w:r>
        <w:rPr>
          <w:rFonts w:cs="B Mitra" w:hint="cs"/>
          <w:b/>
          <w:bCs/>
          <w:color w:val="333333"/>
          <w:sz w:val="25"/>
          <w:szCs w:val="25"/>
        </w:rPr>
        <w:t> </w:t>
      </w:r>
      <w:r w:rsidRPr="00766F2C">
        <w:rPr>
          <w:rFonts w:cs="B Nazanin" w:hint="cs"/>
          <w:b/>
          <w:bCs/>
          <w:color w:val="333333"/>
          <w:sz w:val="24"/>
          <w:szCs w:val="24"/>
          <w:rtl/>
        </w:rPr>
        <w:t>اشتراک دانش و ارتباط آن با عملکرد پرستاران بخش های اورژانس بیمارستان های علوم پزشکی تبریز و ارتباطات داخلی بیمارستان در سال 1</w:t>
      </w:r>
      <w:r w:rsidRPr="00766F2C">
        <w:rPr>
          <w:rFonts w:cs="B Nazanin" w:hint="cs"/>
          <w:b/>
          <w:bCs/>
          <w:color w:val="333333"/>
          <w:sz w:val="25"/>
          <w:szCs w:val="25"/>
          <w:rtl/>
        </w:rPr>
        <w:t>398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رضا شبانلو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یی</w:t>
      </w:r>
    </w:p>
    <w:p w:rsidR="00123CA0" w:rsidRDefault="00BA5696" w:rsidP="00123CA0">
      <w:pPr>
        <w:tabs>
          <w:tab w:val="right" w:pos="10168"/>
        </w:tabs>
        <w:bidi/>
        <w:spacing w:line="360" w:lineRule="auto"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7-بررسی پروپوزال خانم منیرعلمی تحت عنوان «</w:t>
      </w:r>
      <w:r w:rsidRPr="00A75D28">
        <w:rPr>
          <w:rFonts w:cs="B Mitra" w:hint="cs"/>
          <w:color w:val="333333"/>
          <w:sz w:val="25"/>
          <w:szCs w:val="25"/>
          <w:rtl/>
        </w:rPr>
        <w:t xml:space="preserve"> </w:t>
      </w:r>
      <w:r w:rsidRPr="00A75D28">
        <w:rPr>
          <w:rFonts w:cs="B Nazanin" w:hint="cs"/>
          <w:b/>
          <w:bCs/>
          <w:color w:val="333333"/>
          <w:sz w:val="24"/>
          <w:szCs w:val="24"/>
          <w:rtl/>
        </w:rPr>
        <w:t>مصرف سیگار و چاقی و ارتباط آن با شادکامی در دانشجویان دانشگاه علوم پزشکی تبریز در سال تحصیلی 99-98</w:t>
      </w: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محمدحسن صاحبی حق</w:t>
      </w:r>
    </w:p>
    <w:p w:rsidR="00712875" w:rsidRDefault="00712875" w:rsidP="00712875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712875" w:rsidRPr="000E004B" w:rsidRDefault="00712875" w:rsidP="004C7A01">
      <w:pPr>
        <w:tabs>
          <w:tab w:val="right" w:pos="10168"/>
        </w:tabs>
        <w:bidi/>
        <w:spacing w:line="360" w:lineRule="auto"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</w:t>
      </w:r>
      <w:r w:rsidR="004C7A0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ص</w:t>
      </w:r>
      <w:bookmarkStart w:id="0" w:name="_GoBack"/>
      <w:bookmarkEnd w:id="0"/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یلات تکمیلی دانشکده</w:t>
      </w:r>
    </w:p>
    <w:p w:rsidR="00123CA0" w:rsidRPr="000638FA" w:rsidRDefault="00BA5696" w:rsidP="00123CA0">
      <w:pPr>
        <w:tabs>
          <w:tab w:val="right" w:pos="10168"/>
        </w:tabs>
        <w:bidi/>
        <w:jc w:val="both"/>
        <w:rPr>
          <w:b/>
          <w:bCs/>
          <w:color w:val="333333"/>
        </w:rPr>
      </w:pPr>
    </w:p>
    <w:p w:rsidR="00123CA0" w:rsidRDefault="00BA5696" w:rsidP="00123CA0">
      <w:pPr>
        <w:tabs>
          <w:tab w:val="right" w:pos="10168"/>
        </w:tabs>
        <w:bidi/>
        <w:spacing w:line="360" w:lineRule="auto"/>
        <w:jc w:val="both"/>
        <w:rPr>
          <w:rFonts w:cs="B Nazanin" w:hint="cs"/>
          <w:b/>
          <w:bCs/>
          <w:color w:val="333333"/>
          <w:sz w:val="24"/>
          <w:szCs w:val="24"/>
          <w:rtl/>
        </w:rPr>
      </w:pPr>
    </w:p>
    <w:sectPr w:rsidR="00123CA0" w:rsidSect="00123C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96" w:rsidRDefault="00BA5696">
      <w:pPr>
        <w:spacing w:after="0" w:line="240" w:lineRule="auto"/>
      </w:pPr>
      <w:r>
        <w:separator/>
      </w:r>
    </w:p>
  </w:endnote>
  <w:endnote w:type="continuationSeparator" w:id="0">
    <w:p w:rsidR="00BA5696" w:rsidRDefault="00BA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A0" w:rsidRDefault="00BA5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A0" w:rsidRDefault="00BA56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A0" w:rsidRDefault="00BA5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96" w:rsidRDefault="00BA5696">
      <w:pPr>
        <w:spacing w:after="0" w:line="240" w:lineRule="auto"/>
      </w:pPr>
      <w:r>
        <w:separator/>
      </w:r>
    </w:p>
  </w:footnote>
  <w:footnote w:type="continuationSeparator" w:id="0">
    <w:p w:rsidR="00BA5696" w:rsidRDefault="00BA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A0" w:rsidRDefault="00BA56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A0" w:rsidRPr="00BD3F7B" w:rsidRDefault="00786DF0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317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CA0" w:rsidRPr="00803ECB" w:rsidRDefault="00BA5696" w:rsidP="00123CA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123CA0" w:rsidRPr="00803ECB" w:rsidRDefault="00BA5696" w:rsidP="00123CA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CA0" w:rsidRPr="00803ECB" w:rsidRDefault="00BA5696" w:rsidP="00123CA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20/07/1398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123CA0" w:rsidRPr="00803ECB" w:rsidRDefault="00BA5696" w:rsidP="00123CA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20/07/1398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254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CA0" w:rsidRPr="00803ECB" w:rsidRDefault="00BA5696" w:rsidP="00123CA0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290792/د/5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123CA0" w:rsidRPr="00803ECB" w:rsidRDefault="00BA5696" w:rsidP="00123CA0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290792/د/5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A0" w:rsidRDefault="00BA5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75"/>
    <w:rsid w:val="004C7A01"/>
    <w:rsid w:val="00712875"/>
    <w:rsid w:val="00786DF0"/>
    <w:rsid w:val="00B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5B4624-ADD2-4C10-9A5F-4E8B36F1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831A-4A01-4038-9085-D07FED4A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2019-10-11T18:27:00Z</cp:lastPrinted>
  <dcterms:created xsi:type="dcterms:W3CDTF">2019-10-11T18:27:00Z</dcterms:created>
  <dcterms:modified xsi:type="dcterms:W3CDTF">2019-10-11T18:28:00Z</dcterms:modified>
</cp:coreProperties>
</file>