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0B176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0B176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18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0B17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B1768">
        <w:rPr>
          <w:rFonts w:cs="B Nazanin" w:hint="cs"/>
          <w:b/>
          <w:bCs/>
          <w:sz w:val="24"/>
          <w:szCs w:val="24"/>
          <w:rtl/>
        </w:rPr>
        <w:t>18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0B176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0B176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B176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Default="000B1768" w:rsidP="00327E4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-بررسی پروپوزال خانم </w:t>
      </w:r>
      <w:r w:rsidR="00327E40">
        <w:rPr>
          <w:rFonts w:cs="B Nazanin" w:hint="cs"/>
          <w:b/>
          <w:bCs/>
          <w:sz w:val="24"/>
          <w:szCs w:val="24"/>
          <w:rtl/>
        </w:rPr>
        <w:t>فاطمه نوران فر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327E40" w:rsidRPr="00327E40">
        <w:rPr>
          <w:rFonts w:cs="B Nazanin" w:hint="cs"/>
          <w:b/>
          <w:bCs/>
          <w:color w:val="333333"/>
          <w:sz w:val="24"/>
          <w:szCs w:val="24"/>
          <w:rtl/>
        </w:rPr>
        <w:t>تأثیر روغن گل مغربی بر نشانه های بالینی زنان مبتلا به سندرم تخمدان پلی کیستیک: یک کارآزمایی بالینی تصادفی کنترل شده</w:t>
      </w:r>
      <w:r w:rsidR="009937B4" w:rsidRPr="000A4158">
        <w:rPr>
          <w:rFonts w:cs="B Nazanin" w:hint="cs"/>
          <w:b/>
          <w:bCs/>
          <w:sz w:val="24"/>
          <w:szCs w:val="24"/>
          <w:rtl/>
        </w:rPr>
        <w:t>» با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راهنمایی </w:t>
      </w:r>
      <w:r w:rsidR="00327E40">
        <w:rPr>
          <w:rFonts w:cs="B Nazanin" w:hint="cs"/>
          <w:b/>
          <w:bCs/>
          <w:sz w:val="24"/>
          <w:szCs w:val="24"/>
          <w:rtl/>
        </w:rPr>
        <w:t>سرکار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27E40">
        <w:rPr>
          <w:rFonts w:cs="B Nazanin" w:hint="cs"/>
          <w:b/>
          <w:bCs/>
          <w:sz w:val="24"/>
          <w:szCs w:val="24"/>
          <w:rtl/>
        </w:rPr>
        <w:t>دکتر مژگان میرغفوروند</w:t>
      </w:r>
    </w:p>
    <w:p w:rsidR="00BD6E5A" w:rsidRDefault="00BD6E5A" w:rsidP="00BD6E5A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حسین ابراهیمی</w:t>
      </w:r>
      <w:bookmarkStart w:id="0" w:name="_GoBack"/>
      <w:bookmarkEnd w:id="0"/>
    </w:p>
    <w:p w:rsidR="00BD6E5A" w:rsidRDefault="00BD6E5A" w:rsidP="00BD6E5A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مدیر </w:t>
      </w:r>
      <w:r w:rsidRPr="00BD6E5A">
        <w:rPr>
          <w:rFonts w:cs="B Nazanin" w:hint="cs"/>
          <w:b/>
          <w:bCs/>
          <w:sz w:val="24"/>
          <w:szCs w:val="24"/>
          <w:rtl/>
          <w:lang w:bidi="fa-IR"/>
        </w:rPr>
        <w:t>کارگروه تحصیلات تکمیلی و پژوهشی دانشکده</w:t>
      </w: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C1" w:rsidRDefault="003832C1">
      <w:pPr>
        <w:spacing w:after="0" w:line="240" w:lineRule="auto"/>
      </w:pPr>
      <w:r>
        <w:separator/>
      </w:r>
    </w:p>
  </w:endnote>
  <w:endnote w:type="continuationSeparator" w:id="0">
    <w:p w:rsidR="003832C1" w:rsidRDefault="0038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C1" w:rsidRDefault="003832C1">
      <w:pPr>
        <w:spacing w:after="0" w:line="240" w:lineRule="auto"/>
      </w:pPr>
      <w:r>
        <w:separator/>
      </w:r>
    </w:p>
  </w:footnote>
  <w:footnote w:type="continuationSeparator" w:id="0">
    <w:p w:rsidR="003832C1" w:rsidRDefault="0038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B763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282059/د/5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282059/د/5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B7631"/>
    <w:rsid w:val="002D138C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32C1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D6E5A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A398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80048-1641-4874-85C2-114C39C0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713A-417B-4629-B28D-DC294D16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2017-02-03T07:34:00Z</cp:lastPrinted>
  <dcterms:created xsi:type="dcterms:W3CDTF">2022-08-24T07:25:00Z</dcterms:created>
  <dcterms:modified xsi:type="dcterms:W3CDTF">2022-08-24T07:25:00Z</dcterms:modified>
</cp:coreProperties>
</file>